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53" w:rsidRPr="00AB6B53" w:rsidRDefault="00AB6B53" w:rsidP="00AB6B5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B53">
        <w:rPr>
          <w:rFonts w:ascii="Times New Roman" w:hAnsi="Times New Roman" w:cs="Times New Roman"/>
          <w:b/>
          <w:sz w:val="32"/>
          <w:szCs w:val="32"/>
        </w:rPr>
        <w:t>Отчет об исполнении муниципального задания МБДОУ детский сад №7 «Сказка» за</w:t>
      </w:r>
      <w:r w:rsidR="00880911">
        <w:rPr>
          <w:rFonts w:ascii="Times New Roman" w:hAnsi="Times New Roman" w:cs="Times New Roman"/>
          <w:b/>
          <w:sz w:val="32"/>
          <w:szCs w:val="32"/>
        </w:rPr>
        <w:t xml:space="preserve"> 1 полугодие</w:t>
      </w:r>
      <w:r w:rsidRPr="00AB6B5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45DA4">
        <w:rPr>
          <w:rFonts w:ascii="Times New Roman" w:hAnsi="Times New Roman" w:cs="Times New Roman"/>
          <w:b/>
          <w:sz w:val="32"/>
          <w:szCs w:val="32"/>
        </w:rPr>
        <w:t>6</w:t>
      </w:r>
      <w:r w:rsidRPr="00AB6B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B6B53" w:rsidRPr="00AB6B53" w:rsidRDefault="00AB6B53" w:rsidP="00AB6B53">
      <w:pPr>
        <w:spacing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318"/>
        <w:gridCol w:w="3118"/>
        <w:gridCol w:w="2761"/>
        <w:gridCol w:w="2708"/>
        <w:gridCol w:w="2519"/>
      </w:tblGrid>
      <w:tr w:rsidR="00AB6B53" w:rsidRPr="00AB6B53" w:rsidTr="00AB6B53">
        <w:trPr>
          <w:trHeight w:val="124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</w:t>
            </w:r>
            <w:r w:rsidRPr="00AB6B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</w:tc>
      </w:tr>
      <w:tr w:rsidR="00AB6B53" w:rsidRPr="00AB6B53" w:rsidTr="009A59CC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B53">
              <w:rPr>
                <w:rFonts w:ascii="Times New Roman" w:hAnsi="Times New Roman" w:cs="Times New Roman"/>
                <w:b/>
              </w:rPr>
              <w:t>Объемы муниципальной услуги</w:t>
            </w:r>
          </w:p>
        </w:tc>
      </w:tr>
      <w:tr w:rsidR="00AB6B53" w:rsidRPr="00AB6B53" w:rsidTr="00AB6B5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1. Количество потребителей (всего)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445DA4" w:rsidP="008809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53" w:rsidRPr="00AB6B53" w:rsidRDefault="00445DA4" w:rsidP="00F37B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53" w:rsidRPr="00AB6B53" w:rsidRDefault="00F37B27" w:rsidP="00AB6B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спроса на место в ДОУ детей старше 3 лет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9A59CC"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1. Реализация основных общеобразовательных программ дошкольного образования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B019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Количество детей в возрасте до 3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445DA4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Вакансия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B0193C">
        <w:trPr>
          <w:trHeight w:val="51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Количество детей в возрасте от 3 до 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F37B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F37B27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спроса на место в ДОУ детей старше 3 лет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9A59CC">
        <w:trPr>
          <w:trHeight w:val="451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2. Присмотр и уход за детьми, посещающими дошкольное образовательное учреждение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B019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Количество детей в возрасте </w:t>
            </w:r>
            <w:r w:rsidR="00B0193C">
              <w:rPr>
                <w:rFonts w:ascii="Times New Roman" w:hAnsi="Times New Roman" w:cs="Times New Roman"/>
              </w:rPr>
              <w:t xml:space="preserve"> </w:t>
            </w:r>
            <w:r w:rsidRPr="00AB6B53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Вакансия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Количество детей в возрасте от 3 до 7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F37B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F37B27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спроса на место в ДОУ детей старше 3 лет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9A59CC">
        <w:trPr>
          <w:trHeight w:val="451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B53">
              <w:rPr>
                <w:rFonts w:ascii="Times New Roman" w:hAnsi="Times New Roman" w:cs="Times New Roman"/>
                <w:b/>
              </w:rPr>
              <w:t>Качество муниципальной услуги</w:t>
            </w:r>
          </w:p>
        </w:tc>
      </w:tr>
      <w:tr w:rsidR="00AB6B53" w:rsidRPr="00AB6B53" w:rsidTr="009A59CC">
        <w:trPr>
          <w:trHeight w:val="451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B53">
              <w:rPr>
                <w:rFonts w:ascii="Times New Roman" w:hAnsi="Times New Roman" w:cs="Times New Roman"/>
              </w:rPr>
              <w:t>1. Реализация основных общеобразовательных программ дошкольного образования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1. Заполненность мест в учреждении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062A81" w:rsidP="00CD19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 потребности со стороны родителей (для детей старше 3 лет)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179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lastRenderedPageBreak/>
              <w:t>2. Укомплектованность педагогическими  кадрами (всего/специалистами)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CD197F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100%/100%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24C55" w:rsidP="00A24C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2311">
              <w:rPr>
                <w:rFonts w:ascii="Times New Roman" w:hAnsi="Times New Roman" w:cs="Times New Roman"/>
              </w:rPr>
              <w:t>%</w:t>
            </w:r>
            <w:r w:rsidR="00CD197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75</w:t>
            </w:r>
            <w:r w:rsidR="008B59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6B3754" w:rsidP="00A24C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A24C55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музыкального руководителя</w:t>
            </w:r>
            <w:r w:rsidR="00CD197F">
              <w:rPr>
                <w:rFonts w:ascii="Times New Roman" w:hAnsi="Times New Roman" w:cs="Times New Roman"/>
              </w:rPr>
              <w:t xml:space="preserve">, один воспитатель </w:t>
            </w:r>
            <w:r w:rsidR="00A24C55">
              <w:rPr>
                <w:rFonts w:ascii="Times New Roman" w:hAnsi="Times New Roman" w:cs="Times New Roman"/>
              </w:rPr>
              <w:t>учится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18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3. Доля педагогов, прошедших переподготовку, повышение квалификации не менее 1 раза в 3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CD197F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24C55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B59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6B37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4. Материально-техническое и учебно-методическое обеспечение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008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2447B0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B59D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Слабое финансирование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221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141E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5. Количество выявленных нарушений по </w:t>
            </w:r>
            <w:r w:rsidR="00141E54">
              <w:rPr>
                <w:rFonts w:ascii="Times New Roman" w:hAnsi="Times New Roman" w:cs="Times New Roman"/>
              </w:rPr>
              <w:t>реализации основных общеобразовательных программ дошкольного образования</w:t>
            </w:r>
            <w:r w:rsidRPr="00AB6B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2447B0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Результаты проверок соответствующих служб</w:t>
            </w:r>
          </w:p>
        </w:tc>
      </w:tr>
      <w:tr w:rsidR="00AB6B53" w:rsidRPr="00AB6B53" w:rsidTr="00AB6B53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6. Доля воспитанников, имеющих высокий уровень готовности к обучению в школе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010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850100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Данные диагностики</w:t>
            </w:r>
          </w:p>
        </w:tc>
      </w:tr>
      <w:tr w:rsidR="00AB6B53" w:rsidRPr="00AB6B53" w:rsidTr="009D16E8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7. Участие субъектов образовательного процесса в муниципальных (региональных, </w:t>
            </w:r>
            <w:r w:rsidRPr="00AB6B53">
              <w:rPr>
                <w:rFonts w:ascii="Times New Roman" w:hAnsi="Times New Roman" w:cs="Times New Roman"/>
              </w:rPr>
              <w:lastRenderedPageBreak/>
              <w:t>федеральных) мероприятиях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2447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Факт участия </w:t>
            </w:r>
          </w:p>
        </w:tc>
      </w:tr>
      <w:tr w:rsidR="00AB6B53" w:rsidRPr="00AB6B53" w:rsidTr="009D16E8">
        <w:trPr>
          <w:trHeight w:val="4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lastRenderedPageBreak/>
              <w:t>8. Процент родителей (законных представителей) воспитанников, удовлетворенных качеством  услуги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B01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019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16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Результаты опросов родителей (законных представителей) воспитанников</w:t>
            </w:r>
          </w:p>
        </w:tc>
      </w:tr>
    </w:tbl>
    <w:p w:rsidR="00AB6B53" w:rsidRPr="00AB6B53" w:rsidRDefault="00AB6B53" w:rsidP="00AB6B53">
      <w:pPr>
        <w:spacing w:line="240" w:lineRule="auto"/>
        <w:rPr>
          <w:rFonts w:ascii="Times New Roman" w:hAnsi="Times New Roman" w:cs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06"/>
        <w:gridCol w:w="3118"/>
        <w:gridCol w:w="2761"/>
        <w:gridCol w:w="2708"/>
        <w:gridCol w:w="2519"/>
      </w:tblGrid>
      <w:tr w:rsidR="00AB6B53" w:rsidRPr="00AB6B53" w:rsidTr="009A59CC">
        <w:trPr>
          <w:trHeight w:val="451"/>
        </w:trPr>
        <w:tc>
          <w:tcPr>
            <w:tcW w:w="14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2. Присмотр и уход за детьми, посещающими дошкольное образовательное учреждение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1. Укомплектованность кадрами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141E54" w:rsidP="00D00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2. Материально-техническое обеспечение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3. Качество питания (выполнение натуральных норм)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учреждения, результаты проверок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4. Уровень заболеваемости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дней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Анализ заболеваемости детей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5. Число случаев получения детьми травм, отравлений в период пребывания в учреждении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85-К «Сведения о деятельности дошкольного образовательного учреждения (утверждена Приказом Росстата от 28.06. 2011 </w:t>
            </w:r>
            <w:r w:rsidRPr="00AB6B53">
              <w:rPr>
                <w:rFonts w:ascii="Times New Roman" w:hAnsi="Times New Roman" w:cs="Times New Roman"/>
              </w:rPr>
              <w:lastRenderedPageBreak/>
              <w:t>года № 295)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lastRenderedPageBreak/>
              <w:t>6. Сохранение и укрепление физического и психического здоровья воспитанников (посещаемость)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D16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D16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Отчет образовательного учреждения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 xml:space="preserve">7. Количество выявленных нарушений по обеспечению безопасности участников образовательного процесса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E64AB9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Результаты проверок соответствующих служб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8. 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9D16E8" w:rsidP="00B01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019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B0193C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16E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Результаты опросов родителей (законных представителей) воспитанников</w:t>
            </w:r>
          </w:p>
        </w:tc>
      </w:tr>
      <w:tr w:rsidR="00AB6B53" w:rsidRPr="00AB6B53" w:rsidTr="00F37B27">
        <w:trPr>
          <w:trHeight w:val="3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9. Число обоснованных жалоб родителей (законных представителей) воспитанников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D61596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2-х в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D61596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3" w:rsidRPr="00AB6B53" w:rsidRDefault="00AB6B53" w:rsidP="009D16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3" w:rsidRPr="00AB6B53" w:rsidRDefault="00AB6B53" w:rsidP="00AB6B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B53">
              <w:rPr>
                <w:rFonts w:ascii="Times New Roman" w:hAnsi="Times New Roman" w:cs="Times New Roman"/>
              </w:rPr>
              <w:t>Количество и  анализ жалоб</w:t>
            </w:r>
          </w:p>
        </w:tc>
      </w:tr>
    </w:tbl>
    <w:p w:rsidR="00AB6B53" w:rsidRPr="00AB6B53" w:rsidRDefault="00AB6B53" w:rsidP="00AB6B53">
      <w:pPr>
        <w:spacing w:line="240" w:lineRule="auto"/>
        <w:rPr>
          <w:rFonts w:ascii="Times New Roman" w:hAnsi="Times New Roman" w:cs="Times New Roman"/>
          <w:b/>
        </w:rPr>
      </w:pPr>
    </w:p>
    <w:p w:rsidR="00AB6B53" w:rsidRPr="00AB6B53" w:rsidRDefault="00AB6B53" w:rsidP="00AB6B53">
      <w:pPr>
        <w:spacing w:line="240" w:lineRule="auto"/>
        <w:rPr>
          <w:rFonts w:ascii="Times New Roman" w:hAnsi="Times New Roman" w:cs="Times New Roman"/>
        </w:rPr>
      </w:pPr>
      <w:r w:rsidRPr="00AB6B53">
        <w:rPr>
          <w:rFonts w:ascii="Times New Roman" w:hAnsi="Times New Roman" w:cs="Times New Roman"/>
        </w:rPr>
        <w:t xml:space="preserve"> </w:t>
      </w:r>
      <w:r w:rsidR="00F37B27">
        <w:rPr>
          <w:rFonts w:ascii="Times New Roman" w:hAnsi="Times New Roman" w:cs="Times New Roman"/>
        </w:rPr>
        <w:t xml:space="preserve">Заведующий МБДОУ детский сад  № 7 «Сказка»      </w:t>
      </w:r>
      <w:r w:rsidR="00F37B2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F37B27">
        <w:rPr>
          <w:rFonts w:ascii="Times New Roman" w:hAnsi="Times New Roman" w:cs="Times New Roman"/>
        </w:rPr>
        <w:t>И.В. Кондратьева</w:t>
      </w:r>
    </w:p>
    <w:p w:rsidR="008C0C2F" w:rsidRDefault="008C0C2F" w:rsidP="00AB6B53">
      <w:pPr>
        <w:spacing w:line="240" w:lineRule="auto"/>
        <w:rPr>
          <w:rFonts w:ascii="Times New Roman" w:hAnsi="Times New Roman" w:cs="Times New Roman"/>
        </w:rPr>
      </w:pPr>
    </w:p>
    <w:p w:rsidR="008C0C2F" w:rsidRPr="00AB6B53" w:rsidRDefault="008C0C2F" w:rsidP="00AB6B53">
      <w:pPr>
        <w:spacing w:line="240" w:lineRule="auto"/>
        <w:rPr>
          <w:rFonts w:ascii="Times New Roman" w:hAnsi="Times New Roman" w:cs="Times New Roman"/>
        </w:rPr>
      </w:pPr>
    </w:p>
    <w:sectPr w:rsidR="008C0C2F" w:rsidRPr="00AB6B53" w:rsidSect="00141E54">
      <w:footerReference w:type="even" r:id="rId7"/>
      <w:footerReference w:type="default" r:id="rId8"/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0F" w:rsidRDefault="00745A0F" w:rsidP="009732A4">
      <w:pPr>
        <w:spacing w:after="0" w:line="240" w:lineRule="auto"/>
      </w:pPr>
      <w:r>
        <w:separator/>
      </w:r>
    </w:p>
  </w:endnote>
  <w:endnote w:type="continuationSeparator" w:id="1">
    <w:p w:rsidR="00745A0F" w:rsidRDefault="00745A0F" w:rsidP="0097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70" w:rsidRDefault="00515FB6" w:rsidP="00067D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0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170" w:rsidRDefault="00745A0F" w:rsidP="00CD61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70" w:rsidRDefault="00515FB6" w:rsidP="00067D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0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C2F">
      <w:rPr>
        <w:rStyle w:val="a5"/>
        <w:noProof/>
      </w:rPr>
      <w:t>3</w:t>
    </w:r>
    <w:r>
      <w:rPr>
        <w:rStyle w:val="a5"/>
      </w:rPr>
      <w:fldChar w:fldCharType="end"/>
    </w:r>
  </w:p>
  <w:p w:rsidR="00CD6170" w:rsidRDefault="00745A0F" w:rsidP="00CD61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0F" w:rsidRDefault="00745A0F" w:rsidP="009732A4">
      <w:pPr>
        <w:spacing w:after="0" w:line="240" w:lineRule="auto"/>
      </w:pPr>
      <w:r>
        <w:separator/>
      </w:r>
    </w:p>
  </w:footnote>
  <w:footnote w:type="continuationSeparator" w:id="1">
    <w:p w:rsidR="00745A0F" w:rsidRDefault="00745A0F" w:rsidP="0097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037"/>
    <w:multiLevelType w:val="multilevel"/>
    <w:tmpl w:val="085A9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B53"/>
    <w:rsid w:val="00062A81"/>
    <w:rsid w:val="000B30A5"/>
    <w:rsid w:val="000B6587"/>
    <w:rsid w:val="00141E54"/>
    <w:rsid w:val="002447B0"/>
    <w:rsid w:val="00445DA4"/>
    <w:rsid w:val="00515FB6"/>
    <w:rsid w:val="0069475F"/>
    <w:rsid w:val="006B3754"/>
    <w:rsid w:val="00702311"/>
    <w:rsid w:val="00745A0F"/>
    <w:rsid w:val="00850100"/>
    <w:rsid w:val="0086756E"/>
    <w:rsid w:val="00880911"/>
    <w:rsid w:val="008B59D8"/>
    <w:rsid w:val="008C0C2F"/>
    <w:rsid w:val="009732A4"/>
    <w:rsid w:val="009D16E8"/>
    <w:rsid w:val="00A24C55"/>
    <w:rsid w:val="00AB6B53"/>
    <w:rsid w:val="00B0193C"/>
    <w:rsid w:val="00B2030A"/>
    <w:rsid w:val="00BA2F79"/>
    <w:rsid w:val="00C30080"/>
    <w:rsid w:val="00CD197F"/>
    <w:rsid w:val="00D00B69"/>
    <w:rsid w:val="00D55EFE"/>
    <w:rsid w:val="00D61596"/>
    <w:rsid w:val="00E64AB9"/>
    <w:rsid w:val="00EC7A69"/>
    <w:rsid w:val="00F37B27"/>
    <w:rsid w:val="00F75C73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6B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6B53"/>
  </w:style>
  <w:style w:type="paragraph" w:styleId="a6">
    <w:name w:val="Balloon Text"/>
    <w:basedOn w:val="a"/>
    <w:link w:val="a7"/>
    <w:uiPriority w:val="99"/>
    <w:semiHidden/>
    <w:unhideWhenUsed/>
    <w:rsid w:val="008C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12</cp:revision>
  <cp:lastPrinted>2015-07-14T10:57:00Z</cp:lastPrinted>
  <dcterms:created xsi:type="dcterms:W3CDTF">2015-01-27T08:49:00Z</dcterms:created>
  <dcterms:modified xsi:type="dcterms:W3CDTF">2016-06-21T07:41:00Z</dcterms:modified>
</cp:coreProperties>
</file>